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На основу чл. 33. ст.3, 4.и 5.  Одлуке о преузимању оснивачких права над Домом здравља и оснивању Здравствене установе – Дом здравља „Врање“ Врање („Службени гласник града Врања“, број 12/15) и чл. 32.ст.1.тач.10) </w:t>
      </w:r>
      <w:r>
        <w:rPr>
          <w:rFonts w:ascii="Tahoma" w:hAnsi="Tahoma" w:cs="Tahoma"/>
          <w:sz w:val="22"/>
          <w:szCs w:val="22"/>
          <w:lang w:val="sr-Cyrl-CS"/>
        </w:rPr>
        <w:t xml:space="preserve">Статута града Врања </w:t>
      </w:r>
      <w:r>
        <w:rPr>
          <w:rFonts w:ascii="Tahoma" w:hAnsi="Tahoma" w:cs="Tahoma"/>
          <w:sz w:val="20"/>
          <w:szCs w:val="20"/>
          <w:lang w:val="sr-Cyrl-CS"/>
        </w:rPr>
        <w:t>(„Службени гласник града Врања“, број 18/15-пречишћен текст), Скупштина града Врања, на седници одржаној 21.07.2016.године, донела је</w:t>
      </w:r>
    </w:p>
    <w:p w:rsidR="00F35236" w:rsidRDefault="00F35236" w:rsidP="00F35236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Р  Е  Ш  Е  Њ  Е</w:t>
      </w: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ИМЕНОВАЊУ ПРИВРЕМЕНИХ ОРГАНА ДОМА ЗДРАВЉА У ОСНИВАЊУ</w:t>
      </w: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-ПРИВРЕМЕНОГ УПРАВНОГ И НАДЗОРНОГ ОДБОРА</w:t>
      </w: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1.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Именује  се ПРИВРЕМЕНИ УПРАВНИ ОДБОР Дома здравља у оснивању, у саставу:</w:t>
      </w:r>
    </w:p>
    <w:p w:rsidR="00F35236" w:rsidRDefault="00F35236" w:rsidP="00F35236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Владан Стојановић, дипл.правник из Врања, улица Ј.Хаџивасиљевића 62, председник, представник Оснивача.</w:t>
      </w:r>
    </w:p>
    <w:p w:rsidR="00F35236" w:rsidRDefault="00F35236" w:rsidP="00F35236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Јадранка Ајановић, спец.др педијатар, зам.председника,представник запослених</w:t>
      </w:r>
    </w:p>
    <w:p w:rsidR="00F35236" w:rsidRDefault="00F35236" w:rsidP="00F35236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Драган Младеновић, мед.техничар из Врања,улица В.Влаховића 32,члан, представник Оснивача.</w:t>
      </w:r>
    </w:p>
    <w:p w:rsidR="00F35236" w:rsidRDefault="00F35236" w:rsidP="00F35236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Чедомир Марковић, дипл.инж.архитектуре из Врања, улица М.И.Гочобана 5, члан, представник Оснивача.</w:t>
      </w:r>
    </w:p>
    <w:p w:rsidR="00F35236" w:rsidRDefault="00F35236" w:rsidP="00F35236">
      <w:pPr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Данијела Илијева, пес.др ургентне медицине, члан, представник запослених.</w:t>
      </w:r>
    </w:p>
    <w:p w:rsidR="00F35236" w:rsidRDefault="00F35236" w:rsidP="00F35236">
      <w:pPr>
        <w:ind w:left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2.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Именује  се ПРИВРЕМЕНИ НАДЗОРНИ ОДБОР Дома здравља у оснивању, у саставу:</w:t>
      </w:r>
    </w:p>
    <w:p w:rsidR="00F35236" w:rsidRDefault="00F35236" w:rsidP="00F35236">
      <w:pPr>
        <w:numPr>
          <w:ilvl w:val="0"/>
          <w:numId w:val="2"/>
        </w:num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Милош Антић, дипл.економиста из Врања, улица Колубарска 25, председник, представник Оснивача.</w:t>
      </w:r>
    </w:p>
    <w:p w:rsidR="00F35236" w:rsidRDefault="00F35236" w:rsidP="00F35236">
      <w:pPr>
        <w:numPr>
          <w:ilvl w:val="0"/>
          <w:numId w:val="2"/>
        </w:num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Ивица Стојковић, дипл.менаџер из Врања, улица Његошева 1, члан, представник Оснивача.</w:t>
      </w:r>
    </w:p>
    <w:p w:rsidR="00F35236" w:rsidRDefault="00F35236" w:rsidP="00F35236">
      <w:pPr>
        <w:numPr>
          <w:ilvl w:val="0"/>
          <w:numId w:val="2"/>
        </w:num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Далибор Настасовић, др Службе за здравствену заштиту одраслих, члан, представник запослених.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3.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Делокруг рада привремених органа у основању утврђен је одредбама чл. 34. Одлуке о преузимању оснивачких права над Домом здравља и оснивању Здравствене установе – Дом здравља „Врање“ Врање.</w:t>
      </w:r>
    </w:p>
    <w:p w:rsidR="00F35236" w:rsidRDefault="00F35236" w:rsidP="00F35236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4.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Члан 5.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F35236" w:rsidRDefault="00F35236" w:rsidP="00F35236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F35236" w:rsidRDefault="00F35236" w:rsidP="00F3523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21.07.</w:t>
      </w:r>
      <w:r>
        <w:rPr>
          <w:rFonts w:ascii="Tahoma" w:hAnsi="Tahoma" w:cs="Tahoma"/>
          <w:b/>
          <w:sz w:val="20"/>
          <w:szCs w:val="20"/>
          <w:lang/>
        </w:rPr>
        <w:t xml:space="preserve">2016. </w:t>
      </w:r>
      <w:r>
        <w:rPr>
          <w:rFonts w:ascii="Tahoma" w:hAnsi="Tahoma" w:cs="Tahoma"/>
          <w:b/>
          <w:sz w:val="20"/>
          <w:szCs w:val="20"/>
          <w:lang w:val="sr-Cyrl-CS"/>
        </w:rPr>
        <w:t>године, број: 02-2016/2016-13.</w:t>
      </w:r>
    </w:p>
    <w:p w:rsidR="00F35236" w:rsidRDefault="00F35236" w:rsidP="00F35236">
      <w:pPr>
        <w:rPr>
          <w:rFonts w:ascii="Tahoma" w:hAnsi="Tahoma" w:cs="Tahoma"/>
          <w:b/>
          <w:sz w:val="20"/>
          <w:szCs w:val="20"/>
          <w:lang/>
        </w:rPr>
      </w:pPr>
    </w:p>
    <w:p w:rsidR="00F35236" w:rsidRDefault="00F35236" w:rsidP="00F35236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</w:t>
      </w:r>
    </w:p>
    <w:p w:rsidR="00F35236" w:rsidRDefault="00F35236" w:rsidP="00F35236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ПРЕДСЕДНИК СКУПШТИНЕ</w:t>
      </w:r>
    </w:p>
    <w:p w:rsidR="00F35236" w:rsidRDefault="00F35236" w:rsidP="00F35236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</w:t>
      </w:r>
      <w:r w:rsidR="00E54B3E">
        <w:rPr>
          <w:rFonts w:ascii="Tahoma" w:hAnsi="Tahoma" w:cs="Tahoma"/>
          <w:b/>
          <w:sz w:val="20"/>
          <w:szCs w:val="20"/>
          <w:lang w:val="sr-Cyrl-CS"/>
        </w:rPr>
        <w:t xml:space="preserve">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спец.</w:t>
      </w:r>
      <w:proofErr w:type="spellStart"/>
      <w:r w:rsidR="00E54B3E">
        <w:rPr>
          <w:rFonts w:ascii="Tahoma" w:hAnsi="Tahoma" w:cs="Tahoma"/>
          <w:b/>
          <w:sz w:val="20"/>
          <w:szCs w:val="20"/>
        </w:rPr>
        <w:t>двм</w:t>
      </w:r>
      <w:proofErr w:type="spellEnd"/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F35236" w:rsidRDefault="00F35236" w:rsidP="00F3523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35236" w:rsidRDefault="00F35236" w:rsidP="00F35236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35236" w:rsidRDefault="00F35236" w:rsidP="00F35236">
      <w:pPr>
        <w:rPr>
          <w:lang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F6838"/>
    <w:multiLevelType w:val="hybridMultilevel"/>
    <w:tmpl w:val="27487982"/>
    <w:lvl w:ilvl="0" w:tplc="297E2E9A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894965"/>
    <w:multiLevelType w:val="hybridMultilevel"/>
    <w:tmpl w:val="62023AAA"/>
    <w:lvl w:ilvl="0" w:tplc="2F0EA766">
      <w:start w:val="1"/>
      <w:numFmt w:val="decimal"/>
      <w:lvlText w:val="%1."/>
      <w:lvlJc w:val="left"/>
      <w:pPr>
        <w:ind w:left="1080" w:hanging="360"/>
      </w:pPr>
      <w:rPr>
        <w:b w:val="0"/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35236"/>
    <w:rsid w:val="0029298C"/>
    <w:rsid w:val="00762C5E"/>
    <w:rsid w:val="00CA04C1"/>
    <w:rsid w:val="00E54B3E"/>
    <w:rsid w:val="00F3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3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5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2016-09-20T06:59:00Z</dcterms:created>
  <dcterms:modified xsi:type="dcterms:W3CDTF">2016-09-20T07:00:00Z</dcterms:modified>
</cp:coreProperties>
</file>